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EE" w:rsidRPr="00136EA9" w:rsidRDefault="00136EA9" w:rsidP="00136EA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EA9">
        <w:rPr>
          <w:rFonts w:ascii="Times New Roman" w:hAnsi="Times New Roman" w:cs="Times New Roman"/>
          <w:b/>
          <w:sz w:val="36"/>
          <w:szCs w:val="36"/>
        </w:rPr>
        <w:t>Rozpočet na kalendářní rok 2018</w:t>
      </w:r>
    </w:p>
    <w:p w:rsidR="00136EA9" w:rsidRDefault="00136EA9" w:rsidP="00136E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tis. Kč</w:t>
      </w:r>
    </w:p>
    <w:p w:rsidR="00136EA9" w:rsidRDefault="00136EA9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6EA9" w:rsidRDefault="00136EA9" w:rsidP="0013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Organizace: </w:t>
      </w:r>
      <w:r w:rsidRPr="00136EA9">
        <w:rPr>
          <w:rFonts w:ascii="Times New Roman" w:hAnsi="Times New Roman" w:cs="Times New Roman"/>
          <w:b/>
          <w:sz w:val="24"/>
          <w:szCs w:val="24"/>
        </w:rPr>
        <w:t xml:space="preserve">Základní škola a mateřská škola Lužany, </w:t>
      </w:r>
      <w:r w:rsidRPr="00136EA9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okres Plzeň- jih, příspěvková organizace</w:t>
      </w:r>
    </w:p>
    <w:p w:rsidR="00136EA9" w:rsidRDefault="00136EA9" w:rsidP="00136E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782" w:type="dxa"/>
        <w:tblInd w:w="-431" w:type="dxa"/>
        <w:tblLook w:val="04A0" w:firstRow="1" w:lastRow="0" w:firstColumn="1" w:lastColumn="0" w:noHBand="0" w:noVBand="1"/>
      </w:tblPr>
      <w:tblGrid>
        <w:gridCol w:w="5104"/>
        <w:gridCol w:w="2693"/>
        <w:gridCol w:w="1985"/>
      </w:tblGrid>
      <w:tr w:rsidR="00136EA9" w:rsidTr="007D526C">
        <w:tc>
          <w:tcPr>
            <w:tcW w:w="5104" w:type="dxa"/>
            <w:shd w:val="clear" w:color="auto" w:fill="FFFF00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2693" w:type="dxa"/>
            <w:shd w:val="clear" w:color="auto" w:fill="FFFF00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Poznámka</w:t>
            </w:r>
          </w:p>
        </w:tc>
        <w:tc>
          <w:tcPr>
            <w:tcW w:w="1985" w:type="dxa"/>
            <w:shd w:val="clear" w:color="auto" w:fill="FFFF00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</w:tc>
      </w:tr>
      <w:tr w:rsidR="00136EA9" w:rsidTr="007D526C">
        <w:tc>
          <w:tcPr>
            <w:tcW w:w="5104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 činnosti</w:t>
            </w:r>
          </w:p>
        </w:tc>
        <w:tc>
          <w:tcPr>
            <w:tcW w:w="2693" w:type="dxa"/>
          </w:tcPr>
          <w:p w:rsidR="00136EA9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="00136EA9">
              <w:rPr>
                <w:rFonts w:ascii="Times New Roman" w:hAnsi="Times New Roman" w:cs="Times New Roman"/>
                <w:sz w:val="24"/>
                <w:szCs w:val="24"/>
              </w:rPr>
              <w:t>kolné, stravné</w:t>
            </w:r>
          </w:p>
        </w:tc>
        <w:tc>
          <w:tcPr>
            <w:tcW w:w="1985" w:type="dxa"/>
          </w:tcPr>
          <w:p w:rsidR="00136EA9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136EA9" w:rsidTr="007D526C">
        <w:tc>
          <w:tcPr>
            <w:tcW w:w="5104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 transferů – příspěvek zřizovatele</w:t>
            </w:r>
          </w:p>
        </w:tc>
        <w:tc>
          <w:tcPr>
            <w:tcW w:w="2693" w:type="dxa"/>
          </w:tcPr>
          <w:p w:rsidR="00136EA9" w:rsidRDefault="008D4CF4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provozní náklady</w:t>
            </w:r>
          </w:p>
        </w:tc>
        <w:tc>
          <w:tcPr>
            <w:tcW w:w="1985" w:type="dxa"/>
          </w:tcPr>
          <w:p w:rsidR="00136EA9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36EA9" w:rsidTr="007D526C">
        <w:tc>
          <w:tcPr>
            <w:tcW w:w="5104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36EA9" w:rsidRDefault="008D4CF4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škola na výjimku</w:t>
            </w:r>
          </w:p>
        </w:tc>
        <w:tc>
          <w:tcPr>
            <w:tcW w:w="1985" w:type="dxa"/>
          </w:tcPr>
          <w:p w:rsidR="00136EA9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36EA9" w:rsidTr="007D526C">
        <w:tc>
          <w:tcPr>
            <w:tcW w:w="5104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z transferů –</w:t>
            </w:r>
            <w:r w:rsidR="007D526C">
              <w:rPr>
                <w:rFonts w:ascii="Times New Roman" w:hAnsi="Times New Roman" w:cs="Times New Roman"/>
                <w:sz w:val="24"/>
                <w:szCs w:val="24"/>
              </w:rPr>
              <w:t xml:space="preserve"> jiné zdroje</w:t>
            </w:r>
          </w:p>
        </w:tc>
        <w:tc>
          <w:tcPr>
            <w:tcW w:w="2693" w:type="dxa"/>
          </w:tcPr>
          <w:p w:rsidR="00136EA9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dotace a platby z KÚ</w:t>
            </w:r>
          </w:p>
        </w:tc>
        <w:tc>
          <w:tcPr>
            <w:tcW w:w="1985" w:type="dxa"/>
          </w:tcPr>
          <w:p w:rsidR="00136EA9" w:rsidRDefault="00927282" w:rsidP="0092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</w:tr>
      <w:tr w:rsidR="00136EA9" w:rsidTr="007D526C">
        <w:tc>
          <w:tcPr>
            <w:tcW w:w="5104" w:type="dxa"/>
          </w:tcPr>
          <w:p w:rsidR="00136EA9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výnosy jinde neuvedené</w:t>
            </w:r>
          </w:p>
        </w:tc>
        <w:tc>
          <w:tcPr>
            <w:tcW w:w="2693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EA9" w:rsidRDefault="00904863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728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6EA9" w:rsidTr="007D526C">
        <w:tc>
          <w:tcPr>
            <w:tcW w:w="5104" w:type="dxa"/>
          </w:tcPr>
          <w:p w:rsidR="00136EA9" w:rsidRDefault="008D4CF4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Použití fondů</w:t>
            </w:r>
          </w:p>
        </w:tc>
        <w:tc>
          <w:tcPr>
            <w:tcW w:w="2693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EA9" w:rsidRDefault="008D4CF4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6EA9" w:rsidTr="007D526C">
        <w:tc>
          <w:tcPr>
            <w:tcW w:w="5104" w:type="dxa"/>
          </w:tcPr>
          <w:p w:rsidR="00136EA9" w:rsidRDefault="008D4CF4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dotace</w:t>
            </w:r>
          </w:p>
        </w:tc>
        <w:tc>
          <w:tcPr>
            <w:tcW w:w="2693" w:type="dxa"/>
          </w:tcPr>
          <w:p w:rsidR="00136EA9" w:rsidRDefault="00136EA9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6EA9" w:rsidRDefault="008D4CF4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26C" w:rsidTr="007D526C">
        <w:tc>
          <w:tcPr>
            <w:tcW w:w="5104" w:type="dxa"/>
            <w:shd w:val="clear" w:color="auto" w:fill="FFFF00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Výnosy celkem</w:t>
            </w:r>
          </w:p>
        </w:tc>
        <w:tc>
          <w:tcPr>
            <w:tcW w:w="2693" w:type="dxa"/>
            <w:shd w:val="clear" w:color="auto" w:fill="FFFF00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7D526C" w:rsidRDefault="00927282" w:rsidP="0092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904863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materiálu (501)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spotřeb.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., potraviny</w:t>
            </w: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Spotřeba energie (502)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Opravy a údržba (511)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služby (518)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náklady (52x)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3700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Odpisy dlouhodobého majetku (551)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z drobného dlouhodobého majetku (558)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526C" w:rsidTr="007D526C">
        <w:tc>
          <w:tcPr>
            <w:tcW w:w="5104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 náklady jinde neuvedené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26C" w:rsidTr="007D526C">
        <w:tc>
          <w:tcPr>
            <w:tcW w:w="5104" w:type="dxa"/>
          </w:tcPr>
          <w:p w:rsidR="007D526C" w:rsidRDefault="008D4CF4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Jiné sociální náklady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26C" w:rsidTr="007D526C">
        <w:tc>
          <w:tcPr>
            <w:tcW w:w="5104" w:type="dxa"/>
          </w:tcPr>
          <w:p w:rsidR="007D526C" w:rsidRDefault="00927282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2693" w:type="dxa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D526C" w:rsidTr="007D526C">
        <w:tc>
          <w:tcPr>
            <w:tcW w:w="5104" w:type="dxa"/>
            <w:shd w:val="clear" w:color="auto" w:fill="FFFF00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Náklady celkem</w:t>
            </w:r>
          </w:p>
        </w:tc>
        <w:tc>
          <w:tcPr>
            <w:tcW w:w="2693" w:type="dxa"/>
            <w:shd w:val="clear" w:color="auto" w:fill="FFFF00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7D526C" w:rsidRDefault="00927282" w:rsidP="0092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4715</w:t>
            </w:r>
          </w:p>
        </w:tc>
      </w:tr>
      <w:tr w:rsidR="007D526C" w:rsidTr="007D526C">
        <w:tc>
          <w:tcPr>
            <w:tcW w:w="5104" w:type="dxa"/>
            <w:shd w:val="clear" w:color="auto" w:fill="FFFF00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hospodaření</w:t>
            </w:r>
          </w:p>
        </w:tc>
        <w:tc>
          <w:tcPr>
            <w:tcW w:w="2693" w:type="dxa"/>
            <w:shd w:val="clear" w:color="auto" w:fill="FFFF00"/>
          </w:tcPr>
          <w:p w:rsidR="007D526C" w:rsidRDefault="007D526C" w:rsidP="00136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00"/>
          </w:tcPr>
          <w:p w:rsidR="007D526C" w:rsidRDefault="00927282" w:rsidP="00927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D4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6EA9" w:rsidRDefault="00136EA9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E50" w:rsidRDefault="00B66E50" w:rsidP="00B6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Lužanech dne 20. 11. 2017</w:t>
      </w:r>
    </w:p>
    <w:p w:rsidR="00B66E50" w:rsidRPr="00B66E50" w:rsidRDefault="00B66E50" w:rsidP="00B66E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Zpracovala: Klinerová </w:t>
      </w:r>
      <w:r w:rsidRPr="00A53D4B">
        <w:rPr>
          <w:rFonts w:ascii="Times New Roman" w:hAnsi="Times New Roman" w:cs="Times New Roman"/>
        </w:rPr>
        <w:t>Anna</w:t>
      </w: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526C" w:rsidRDefault="001E4ACE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Schválila: Mgr. Jana Sedláčková</w:t>
      </w:r>
    </w:p>
    <w:p w:rsidR="007D526C" w:rsidRPr="001E4ACE" w:rsidRDefault="001E4ACE" w:rsidP="00136E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E4ACE">
        <w:rPr>
          <w:rFonts w:ascii="Times New Roman" w:hAnsi="Times New Roman" w:cs="Times New Roman"/>
          <w:sz w:val="20"/>
          <w:szCs w:val="20"/>
        </w:rPr>
        <w:t>ředitelka ZŠ a MŠ Lužany</w:t>
      </w:r>
    </w:p>
    <w:p w:rsidR="007D526C" w:rsidRPr="001E4ACE" w:rsidRDefault="007D526C" w:rsidP="00136E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526C" w:rsidRDefault="007D526C" w:rsidP="00136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526C" w:rsidSect="00E8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6EA9"/>
    <w:rsid w:val="00136EA9"/>
    <w:rsid w:val="001D1F6B"/>
    <w:rsid w:val="001E4ACE"/>
    <w:rsid w:val="007D526C"/>
    <w:rsid w:val="008D4CF4"/>
    <w:rsid w:val="00904863"/>
    <w:rsid w:val="00927282"/>
    <w:rsid w:val="00B66E50"/>
    <w:rsid w:val="00B753F1"/>
    <w:rsid w:val="00C05580"/>
    <w:rsid w:val="00DE08EE"/>
    <w:rsid w:val="00E8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0CBEDB-8B7C-4F56-B655-E89FD22E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F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E4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4</cp:revision>
  <cp:lastPrinted>2017-11-22T13:49:00Z</cp:lastPrinted>
  <dcterms:created xsi:type="dcterms:W3CDTF">2017-11-22T13:49:00Z</dcterms:created>
  <dcterms:modified xsi:type="dcterms:W3CDTF">2017-11-22T13:50:00Z</dcterms:modified>
</cp:coreProperties>
</file>